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84B5C" w14:textId="77777777" w:rsidR="00307FC9" w:rsidRPr="000D1BA0" w:rsidRDefault="00307FC9" w:rsidP="001921E7">
      <w:pPr>
        <w:spacing w:line="276" w:lineRule="auto"/>
        <w:rPr>
          <w:rFonts w:ascii="Verdana" w:hAnsi="Verdana" w:cs="Times New Roman"/>
          <w:sz w:val="28"/>
          <w:szCs w:val="24"/>
          <w:u w:val="single"/>
          <w:shd w:val="clear" w:color="auto" w:fill="FFFFFF"/>
        </w:rPr>
      </w:pPr>
      <w:r w:rsidRPr="000D1BA0">
        <w:rPr>
          <w:rFonts w:ascii="Verdana" w:hAnsi="Verdana" w:cs="Times New Roman"/>
          <w:b/>
          <w:sz w:val="28"/>
          <w:szCs w:val="24"/>
          <w:u w:val="single"/>
          <w:shd w:val="clear" w:color="auto" w:fill="FFFFFF"/>
        </w:rPr>
        <w:t>Frequently Asked Questions</w:t>
      </w:r>
    </w:p>
    <w:p w14:paraId="2F26D078" w14:textId="77777777" w:rsidR="000D1BA0" w:rsidRPr="0063513D" w:rsidRDefault="00031E6B" w:rsidP="009F74F1">
      <w:pPr>
        <w:spacing w:after="120"/>
        <w:jc w:val="both"/>
        <w:rPr>
          <w:b/>
        </w:rPr>
      </w:pPr>
      <w:r w:rsidRPr="0063513D">
        <w:rPr>
          <w:b/>
        </w:rPr>
        <w:t>Why does Council study flooding?</w:t>
      </w:r>
    </w:p>
    <w:p w14:paraId="4BDE32EB" w14:textId="7F184D27" w:rsidR="00031E6B" w:rsidRPr="0063513D" w:rsidRDefault="00031E6B" w:rsidP="009F74F1">
      <w:pPr>
        <w:jc w:val="both"/>
        <w:rPr>
          <w:rFonts w:cs="Times New Roman"/>
          <w:shd w:val="clear" w:color="auto" w:fill="FFFFFF"/>
        </w:rPr>
      </w:pPr>
      <w:r w:rsidRPr="0063513D">
        <w:rPr>
          <w:rFonts w:cs="Times New Roman"/>
          <w:shd w:val="clear" w:color="auto" w:fill="FFFFFF"/>
        </w:rPr>
        <w:t>NSW Councils have responsibility for identifying and managing flooding, and informing the community. Councils follow the NSW Flood Prone Land Policy, which outlines how Councils should manage flooding to reduce the risk to people and properties.</w:t>
      </w:r>
    </w:p>
    <w:p w14:paraId="6A921F73" w14:textId="77777777" w:rsidR="000D1BA0" w:rsidRPr="0063513D" w:rsidRDefault="00031E6B" w:rsidP="009F74F1">
      <w:pPr>
        <w:spacing w:after="120"/>
        <w:jc w:val="both"/>
        <w:rPr>
          <w:b/>
        </w:rPr>
      </w:pPr>
      <w:r w:rsidRPr="0063513D">
        <w:rPr>
          <w:b/>
        </w:rPr>
        <w:t>What are Councils doing to manage flood risk?</w:t>
      </w:r>
    </w:p>
    <w:p w14:paraId="26544CE5" w14:textId="4E4B2CD0" w:rsidR="00031E6B" w:rsidRPr="0063513D" w:rsidRDefault="00031E6B" w:rsidP="009F74F1">
      <w:pPr>
        <w:jc w:val="both"/>
        <w:rPr>
          <w:rFonts w:cs="Times New Roman"/>
          <w:shd w:val="clear" w:color="auto" w:fill="FFFFFF"/>
        </w:rPr>
      </w:pPr>
      <w:r w:rsidRPr="0063513D">
        <w:rPr>
          <w:rFonts w:cs="Times New Roman"/>
          <w:shd w:val="clear" w:color="auto" w:fill="FFFFFF"/>
        </w:rPr>
        <w:t xml:space="preserve">Councils prepare Flood Studies and Plans according to the NSW Government's Floodplain Development Manual (2005), and implement associated recommendations with the technical and financial assistance of NSW Government </w:t>
      </w:r>
      <w:r w:rsidR="000646C9" w:rsidRPr="0063513D">
        <w:rPr>
          <w:rFonts w:cs="Times New Roman"/>
          <w:shd w:val="clear" w:color="auto" w:fill="FFFFFF"/>
        </w:rPr>
        <w:t xml:space="preserve">and key stakeholders </w:t>
      </w:r>
      <w:r w:rsidRPr="0063513D">
        <w:rPr>
          <w:rFonts w:cs="Times New Roman"/>
          <w:shd w:val="clear" w:color="auto" w:fill="FFFFFF"/>
        </w:rPr>
        <w:t xml:space="preserve">through </w:t>
      </w:r>
      <w:r w:rsidR="000646C9" w:rsidRPr="0063513D">
        <w:rPr>
          <w:rFonts w:cs="Times New Roman"/>
          <w:shd w:val="clear" w:color="auto" w:fill="FFFFFF"/>
        </w:rPr>
        <w:t>the</w:t>
      </w:r>
      <w:r w:rsidRPr="0063513D">
        <w:rPr>
          <w:rFonts w:cs="Times New Roman"/>
          <w:shd w:val="clear" w:color="auto" w:fill="FFFFFF"/>
        </w:rPr>
        <w:t xml:space="preserve"> Flood Prone Land Policy. </w:t>
      </w:r>
    </w:p>
    <w:p w14:paraId="7074B314" w14:textId="77777777" w:rsidR="000D1BA0" w:rsidRPr="0063513D" w:rsidRDefault="00031E6B" w:rsidP="009F74F1">
      <w:pPr>
        <w:spacing w:after="120"/>
        <w:jc w:val="both"/>
        <w:rPr>
          <w:b/>
        </w:rPr>
      </w:pPr>
      <w:r w:rsidRPr="0063513D">
        <w:rPr>
          <w:b/>
        </w:rPr>
        <w:t>What is the difference between a Flood Study and a Floodplain Risk Management Plan?</w:t>
      </w:r>
    </w:p>
    <w:p w14:paraId="0B16B9C6" w14:textId="4807050B" w:rsidR="00031E6B" w:rsidRPr="0063513D" w:rsidRDefault="00031E6B" w:rsidP="009F74F1">
      <w:pPr>
        <w:jc w:val="both"/>
        <w:rPr>
          <w:rFonts w:cs="Times New Roman"/>
          <w:shd w:val="clear" w:color="auto" w:fill="FFFFFF"/>
        </w:rPr>
      </w:pPr>
      <w:r w:rsidRPr="0063513D">
        <w:rPr>
          <w:rFonts w:cs="Times New Roman"/>
          <w:shd w:val="clear" w:color="auto" w:fill="FFFFFF"/>
        </w:rPr>
        <w:t>Flood Studies identify flood behaviour including the areas flooded, water depth, hazard and the likelihood of flooding within the catchment. Floodplain Risk Management Studies and Plans assess potential management approaches to reduce the impact of flooding (e.g. drainage upgrades, development controls, community awareness and emergency response arrangements).</w:t>
      </w:r>
    </w:p>
    <w:p w14:paraId="0F6D5D2C" w14:textId="59BF5CD8" w:rsidR="000D1BA0" w:rsidRPr="0063513D" w:rsidRDefault="00031E6B" w:rsidP="009F74F1">
      <w:pPr>
        <w:spacing w:after="120"/>
        <w:jc w:val="both"/>
        <w:rPr>
          <w:b/>
        </w:rPr>
      </w:pPr>
      <w:r w:rsidRPr="0063513D">
        <w:rPr>
          <w:b/>
        </w:rPr>
        <w:t xml:space="preserve">What is the study area included in the </w:t>
      </w:r>
      <w:r w:rsidR="00EA5962">
        <w:rPr>
          <w:b/>
        </w:rPr>
        <w:t>Clovelly</w:t>
      </w:r>
      <w:r w:rsidRPr="0063513D">
        <w:rPr>
          <w:b/>
        </w:rPr>
        <w:t xml:space="preserve"> Catchment Floodplain </w:t>
      </w:r>
      <w:r w:rsidR="00EA5962">
        <w:rPr>
          <w:b/>
        </w:rPr>
        <w:t>Study</w:t>
      </w:r>
      <w:r w:rsidRPr="0063513D">
        <w:rPr>
          <w:b/>
        </w:rPr>
        <w:t>?</w:t>
      </w:r>
    </w:p>
    <w:p w14:paraId="3EA97AAD" w14:textId="77777777" w:rsidR="00FF1C68" w:rsidRDefault="00031E6B" w:rsidP="00FF1C68">
      <w:r w:rsidRPr="0063513D">
        <w:rPr>
          <w:rFonts w:cs="Times New Roman"/>
          <w:shd w:val="clear" w:color="auto" w:fill="FFFFFF"/>
        </w:rPr>
        <w:t xml:space="preserve">The </w:t>
      </w:r>
      <w:r w:rsidR="00EA5962">
        <w:rPr>
          <w:rFonts w:cs="Times New Roman"/>
          <w:shd w:val="clear" w:color="auto" w:fill="FFFFFF"/>
        </w:rPr>
        <w:t xml:space="preserve">Clovelly </w:t>
      </w:r>
      <w:r w:rsidRPr="0063513D">
        <w:rPr>
          <w:rFonts w:cs="Times New Roman"/>
          <w:shd w:val="clear" w:color="auto" w:fill="FFFFFF"/>
        </w:rPr>
        <w:t xml:space="preserve">catchment covers an area of </w:t>
      </w:r>
      <w:r w:rsidR="00FF1C68">
        <w:rPr>
          <w:rFonts w:cs="Times New Roman"/>
          <w:shd w:val="clear" w:color="auto" w:fill="FFFFFF"/>
        </w:rPr>
        <w:t>0.96</w:t>
      </w:r>
      <w:r w:rsidRPr="0063513D">
        <w:rPr>
          <w:rFonts w:cs="Times New Roman"/>
          <w:shd w:val="clear" w:color="auto" w:fill="FFFFFF"/>
        </w:rPr>
        <w:t xml:space="preserve"> km</w:t>
      </w:r>
      <w:r w:rsidRPr="0063513D">
        <w:rPr>
          <w:rFonts w:cs="Times New Roman"/>
          <w:shd w:val="clear" w:color="auto" w:fill="FFFFFF"/>
          <w:vertAlign w:val="superscript"/>
        </w:rPr>
        <w:t>2</w:t>
      </w:r>
      <w:r w:rsidRPr="0063513D">
        <w:rPr>
          <w:rFonts w:cs="Times New Roman"/>
          <w:shd w:val="clear" w:color="auto" w:fill="FFFFFF"/>
        </w:rPr>
        <w:t xml:space="preserve"> and includes the </w:t>
      </w:r>
      <w:r w:rsidR="00FF1C68">
        <w:rPr>
          <w:rFonts w:cs="Times New Roman"/>
          <w:shd w:val="clear" w:color="auto" w:fill="FFFFFF"/>
        </w:rPr>
        <w:t>suburb of Clovelly and part of the suburb of Coogee.</w:t>
      </w:r>
      <w:r w:rsidRPr="0063513D">
        <w:rPr>
          <w:rFonts w:cs="Times New Roman"/>
          <w:shd w:val="clear" w:color="auto" w:fill="FFFFFF"/>
        </w:rPr>
        <w:t xml:space="preserve"> Refer to the map on Council’s website found at </w:t>
      </w:r>
      <w:hyperlink r:id="rId8" w:history="1">
        <w:r w:rsidR="00FF1C68">
          <w:rPr>
            <w:rStyle w:val="Hyperlink"/>
          </w:rPr>
          <w:t>http://www.yoursayrandwick.com.au/clovellyfloodstudy</w:t>
        </w:r>
      </w:hyperlink>
    </w:p>
    <w:p w14:paraId="44D94F72" w14:textId="77777777" w:rsidR="00521934" w:rsidRPr="0063513D" w:rsidRDefault="00521934" w:rsidP="009F74F1">
      <w:pPr>
        <w:spacing w:after="120"/>
        <w:jc w:val="both"/>
        <w:rPr>
          <w:b/>
        </w:rPr>
      </w:pPr>
      <w:r w:rsidRPr="0063513D">
        <w:rPr>
          <w:b/>
        </w:rPr>
        <w:t>What should I do in the event of a flood?</w:t>
      </w:r>
    </w:p>
    <w:p w14:paraId="314DB9F2" w14:textId="25197142" w:rsidR="00031E6B" w:rsidRPr="0063513D" w:rsidRDefault="00521934" w:rsidP="009F74F1">
      <w:pPr>
        <w:spacing w:line="276" w:lineRule="auto"/>
        <w:jc w:val="both"/>
        <w:rPr>
          <w:rFonts w:eastAsia="Times New Roman" w:cs="Times New Roman"/>
          <w:lang w:eastAsia="en-AU"/>
        </w:rPr>
      </w:pPr>
      <w:r w:rsidRPr="0063513D">
        <w:rPr>
          <w:rFonts w:eastAsia="Times New Roman" w:cs="Times New Roman"/>
          <w:lang w:eastAsia="en-AU"/>
        </w:rPr>
        <w:t xml:space="preserve">If </w:t>
      </w:r>
      <w:r w:rsidR="00031E6B" w:rsidRPr="0063513D">
        <w:rPr>
          <w:rFonts w:eastAsia="Times New Roman" w:cs="Times New Roman"/>
          <w:lang w:eastAsia="en-AU"/>
        </w:rPr>
        <w:t xml:space="preserve">the situation is </w:t>
      </w:r>
      <w:r w:rsidRPr="0063513D">
        <w:rPr>
          <w:rFonts w:eastAsia="Times New Roman" w:cs="Times New Roman"/>
          <w:lang w:eastAsia="en-AU"/>
        </w:rPr>
        <w:t xml:space="preserve">life threatening </w:t>
      </w:r>
      <w:r w:rsidR="00031E6B" w:rsidRPr="0063513D">
        <w:rPr>
          <w:rFonts w:eastAsia="Times New Roman" w:cs="Times New Roman"/>
          <w:lang w:eastAsia="en-AU"/>
        </w:rPr>
        <w:t>you should call</w:t>
      </w:r>
      <w:r w:rsidRPr="0063513D">
        <w:rPr>
          <w:rFonts w:eastAsia="Times New Roman" w:cs="Times New Roman"/>
          <w:lang w:eastAsia="en-AU"/>
        </w:rPr>
        <w:t xml:space="preserve"> 000. </w:t>
      </w:r>
    </w:p>
    <w:p w14:paraId="5FC98EEC" w14:textId="6569307E" w:rsidR="00521934" w:rsidRPr="0063513D" w:rsidRDefault="00031E6B" w:rsidP="009F74F1">
      <w:pPr>
        <w:spacing w:line="276" w:lineRule="auto"/>
        <w:jc w:val="both"/>
        <w:rPr>
          <w:rFonts w:cs="Times New Roman"/>
          <w:bCs/>
          <w:shd w:val="clear" w:color="auto" w:fill="F8F8F8"/>
        </w:rPr>
      </w:pPr>
      <w:r w:rsidRPr="0063513D">
        <w:rPr>
          <w:rFonts w:eastAsia="Times New Roman" w:cs="Times New Roman"/>
          <w:lang w:eastAsia="en-AU"/>
        </w:rPr>
        <w:t>For other assistance d</w:t>
      </w:r>
      <w:r w:rsidR="00521934" w:rsidRPr="0063513D">
        <w:rPr>
          <w:rFonts w:eastAsia="Times New Roman" w:cs="Times New Roman"/>
          <w:lang w:eastAsia="en-AU"/>
        </w:rPr>
        <w:t xml:space="preserve">uring an emergency such as flood, storm or tsunami, please contact </w:t>
      </w:r>
      <w:r w:rsidR="000D1BA0" w:rsidRPr="0063513D">
        <w:rPr>
          <w:rFonts w:eastAsia="Times New Roman" w:cs="Times New Roman"/>
          <w:lang w:eastAsia="en-AU"/>
        </w:rPr>
        <w:t xml:space="preserve">the NSW </w:t>
      </w:r>
      <w:r w:rsidR="00521934" w:rsidRPr="0063513D">
        <w:rPr>
          <w:rFonts w:eastAsia="Times New Roman" w:cs="Times New Roman"/>
          <w:lang w:eastAsia="en-AU"/>
        </w:rPr>
        <w:t xml:space="preserve">State Emergency Service (SES) on 132 500 or visit their website at </w:t>
      </w:r>
      <w:hyperlink r:id="rId9" w:history="1">
        <w:r w:rsidR="00521934" w:rsidRPr="0063513D">
          <w:rPr>
            <w:rStyle w:val="Hyperlink"/>
            <w:rFonts w:cs="Times New Roman"/>
            <w:bCs/>
            <w:shd w:val="clear" w:color="auto" w:fill="F8F8F8"/>
          </w:rPr>
          <w:t>www.ses.nsw.gov.au</w:t>
        </w:r>
      </w:hyperlink>
      <w:r w:rsidR="000D1BA0" w:rsidRPr="0063513D">
        <w:rPr>
          <w:rStyle w:val="Hyperlink"/>
          <w:rFonts w:cs="Times New Roman"/>
          <w:bCs/>
          <w:shd w:val="clear" w:color="auto" w:fill="F8F8F8"/>
        </w:rPr>
        <w:t>.</w:t>
      </w:r>
    </w:p>
    <w:p w14:paraId="47C37FA2" w14:textId="1CCD6FF7" w:rsidR="009F74F1" w:rsidRPr="0063513D" w:rsidRDefault="009F74F1" w:rsidP="009F74F1">
      <w:pPr>
        <w:spacing w:line="276" w:lineRule="auto"/>
        <w:jc w:val="both"/>
        <w:rPr>
          <w:rFonts w:eastAsia="Times New Roman" w:cs="Times New Roman"/>
          <w:lang w:eastAsia="en-AU"/>
        </w:rPr>
      </w:pPr>
      <w:r w:rsidRPr="0063513D">
        <w:rPr>
          <w:rFonts w:eastAsia="Times New Roman" w:cs="Times New Roman"/>
          <w:lang w:eastAsia="en-AU"/>
        </w:rPr>
        <w:t>It is best to be prepared for any flood. The State Emergency Service provides advice on how to manage your flood risk at </w:t>
      </w:r>
      <w:hyperlink r:id="rId10" w:tgtFrame="_blank" w:history="1">
        <w:r w:rsidRPr="0063513D">
          <w:rPr>
            <w:rStyle w:val="Hyperlink"/>
            <w:rFonts w:cs="Times New Roman"/>
            <w:bCs/>
            <w:shd w:val="clear" w:color="auto" w:fill="F8F8F8"/>
          </w:rPr>
          <w:t>floodsafe.com.au</w:t>
        </w:r>
      </w:hyperlink>
      <w:r w:rsidRPr="0063513D">
        <w:rPr>
          <w:rStyle w:val="Hyperlink"/>
          <w:rFonts w:cs="Times New Roman"/>
          <w:bCs/>
          <w:shd w:val="clear" w:color="auto" w:fill="F8F8F8"/>
        </w:rPr>
        <w:t>.</w:t>
      </w:r>
      <w:r w:rsidRPr="0063513D">
        <w:rPr>
          <w:rStyle w:val="Hyperlink"/>
          <w:rFonts w:cs="Times New Roman"/>
          <w:bCs/>
          <w:color w:val="auto"/>
          <w:u w:val="none"/>
          <w:shd w:val="clear" w:color="auto" w:fill="F8F8F8"/>
        </w:rPr>
        <w:t xml:space="preserve"> </w:t>
      </w:r>
    </w:p>
    <w:p w14:paraId="4340E010" w14:textId="77777777" w:rsidR="00056634" w:rsidRPr="0063513D" w:rsidRDefault="00056634" w:rsidP="009F74F1">
      <w:pPr>
        <w:spacing w:after="120"/>
        <w:jc w:val="both"/>
        <w:rPr>
          <w:b/>
        </w:rPr>
      </w:pPr>
      <w:r w:rsidRPr="0063513D">
        <w:rPr>
          <w:b/>
        </w:rPr>
        <w:t>What is a “1 in 100 year” flood?</w:t>
      </w:r>
    </w:p>
    <w:p w14:paraId="2AE0A25A" w14:textId="6F5D1DF8" w:rsidR="00056634" w:rsidRPr="0063513D" w:rsidRDefault="00056634" w:rsidP="009F74F1">
      <w:pPr>
        <w:spacing w:line="276" w:lineRule="auto"/>
        <w:jc w:val="both"/>
        <w:rPr>
          <w:rFonts w:eastAsia="Times New Roman" w:cs="Times New Roman"/>
          <w:lang w:eastAsia="en-AU"/>
        </w:rPr>
      </w:pPr>
      <w:r w:rsidRPr="0063513D">
        <w:rPr>
          <w:rFonts w:eastAsia="Times New Roman" w:cs="Times New Roman"/>
          <w:lang w:eastAsia="en-AU"/>
        </w:rPr>
        <w:t xml:space="preserve">A 1 in 100 year flood </w:t>
      </w:r>
      <w:r w:rsidR="00031E6B" w:rsidRPr="0063513D">
        <w:rPr>
          <w:rFonts w:eastAsia="Times New Roman" w:cs="Times New Roman"/>
          <w:lang w:eastAsia="en-AU"/>
        </w:rPr>
        <w:t xml:space="preserve">is a flood event that has the probability of occurring </w:t>
      </w:r>
      <w:r w:rsidRPr="0063513D">
        <w:rPr>
          <w:rFonts w:eastAsia="Times New Roman" w:cs="Times New Roman"/>
          <w:lang w:eastAsia="en-AU"/>
        </w:rPr>
        <w:t>on average once every 100 years, i.e. there is a 1% chance of a flood of this size occurring at a particular location in any given year. This does not mean that if a location floods one year</w:t>
      </w:r>
      <w:r w:rsidR="000D1BA0" w:rsidRPr="0063513D">
        <w:rPr>
          <w:rFonts w:eastAsia="Times New Roman" w:cs="Times New Roman"/>
          <w:lang w:eastAsia="en-AU"/>
        </w:rPr>
        <w:t xml:space="preserve"> that </w:t>
      </w:r>
      <w:r w:rsidRPr="0063513D">
        <w:rPr>
          <w:rFonts w:eastAsia="Times New Roman" w:cs="Times New Roman"/>
          <w:lang w:eastAsia="en-AU"/>
        </w:rPr>
        <w:t xml:space="preserve">it will not flood for the next 99 years. Nor, if it has not flooded for 99 years that it will necessarily flood the next year. Some parts of Australia have </w:t>
      </w:r>
      <w:r w:rsidR="000D1BA0" w:rsidRPr="0063513D">
        <w:rPr>
          <w:rFonts w:eastAsia="Times New Roman" w:cs="Times New Roman"/>
          <w:lang w:eastAsia="en-AU"/>
        </w:rPr>
        <w:t>experienced</w:t>
      </w:r>
      <w:r w:rsidRPr="0063513D">
        <w:rPr>
          <w:rFonts w:eastAsia="Times New Roman" w:cs="Times New Roman"/>
          <w:lang w:eastAsia="en-AU"/>
        </w:rPr>
        <w:t xml:space="preserve"> </w:t>
      </w:r>
      <w:r w:rsidR="000D1BA0" w:rsidRPr="0063513D">
        <w:rPr>
          <w:rFonts w:eastAsia="Times New Roman" w:cs="Times New Roman"/>
          <w:lang w:eastAsia="en-AU"/>
        </w:rPr>
        <w:t xml:space="preserve">more than </w:t>
      </w:r>
      <w:r w:rsidR="00BC5560" w:rsidRPr="0063513D">
        <w:rPr>
          <w:rFonts w:eastAsia="Times New Roman" w:cs="Times New Roman"/>
          <w:lang w:eastAsia="en-AU"/>
        </w:rPr>
        <w:t>one ‘</w:t>
      </w:r>
      <w:r w:rsidRPr="0063513D">
        <w:rPr>
          <w:rFonts w:eastAsia="Times New Roman" w:cs="Times New Roman"/>
          <w:lang w:eastAsia="en-AU"/>
        </w:rPr>
        <w:t>1 in 100 year</w:t>
      </w:r>
      <w:r w:rsidR="00BC5560" w:rsidRPr="0063513D">
        <w:rPr>
          <w:rFonts w:eastAsia="Times New Roman" w:cs="Times New Roman"/>
          <w:lang w:eastAsia="en-AU"/>
        </w:rPr>
        <w:t>’</w:t>
      </w:r>
      <w:r w:rsidRPr="0063513D">
        <w:rPr>
          <w:rFonts w:eastAsia="Times New Roman" w:cs="Times New Roman"/>
          <w:lang w:eastAsia="en-AU"/>
        </w:rPr>
        <w:t xml:space="preserve"> floods within a decade of each other. Within the Floodplain Risk Management Study and Plan th</w:t>
      </w:r>
      <w:r w:rsidR="00BC5560" w:rsidRPr="0063513D">
        <w:rPr>
          <w:rFonts w:eastAsia="Times New Roman" w:cs="Times New Roman"/>
          <w:lang w:eastAsia="en-AU"/>
        </w:rPr>
        <w:t>e</w:t>
      </w:r>
      <w:r w:rsidRPr="0063513D">
        <w:rPr>
          <w:rFonts w:eastAsia="Times New Roman" w:cs="Times New Roman"/>
          <w:lang w:eastAsia="en-AU"/>
        </w:rPr>
        <w:t xml:space="preserve"> </w:t>
      </w:r>
      <w:r w:rsidR="00BC5560" w:rsidRPr="0063513D">
        <w:rPr>
          <w:rFonts w:eastAsia="Times New Roman" w:cs="Times New Roman"/>
          <w:lang w:eastAsia="en-AU"/>
        </w:rPr>
        <w:t xml:space="preserve">‘1 in 100 year’ flood </w:t>
      </w:r>
      <w:r w:rsidRPr="0063513D">
        <w:rPr>
          <w:rFonts w:eastAsia="Times New Roman" w:cs="Times New Roman"/>
          <w:lang w:eastAsia="en-AU"/>
        </w:rPr>
        <w:t>is referred to as the 1% AEP flood event.</w:t>
      </w:r>
    </w:p>
    <w:p w14:paraId="0ECBB360" w14:textId="77777777" w:rsidR="00982581" w:rsidRPr="0063513D" w:rsidRDefault="00982581" w:rsidP="009F74F1">
      <w:pPr>
        <w:spacing w:after="120"/>
        <w:jc w:val="both"/>
        <w:rPr>
          <w:rFonts w:cs="Times New Roman"/>
          <w:b/>
          <w:shd w:val="clear" w:color="auto" w:fill="FFFFFF"/>
        </w:rPr>
      </w:pPr>
      <w:r w:rsidRPr="0063513D">
        <w:rPr>
          <w:b/>
        </w:rPr>
        <w:t>What is the Probable Maximum Flood?</w:t>
      </w:r>
    </w:p>
    <w:p w14:paraId="37AD2272" w14:textId="32E28E31" w:rsidR="00982581" w:rsidRPr="0063513D" w:rsidRDefault="00982581" w:rsidP="009F74F1">
      <w:pPr>
        <w:spacing w:line="276" w:lineRule="auto"/>
        <w:jc w:val="both"/>
        <w:rPr>
          <w:rFonts w:eastAsia="Times New Roman" w:cs="Times New Roman"/>
          <w:lang w:eastAsia="en-AU"/>
        </w:rPr>
      </w:pPr>
      <w:r w:rsidRPr="0063513D">
        <w:rPr>
          <w:rFonts w:eastAsia="Times New Roman" w:cs="Times New Roman"/>
          <w:lang w:eastAsia="en-AU"/>
        </w:rPr>
        <w:t>The Probable Maximum Flood (PMF)</w:t>
      </w:r>
      <w:r w:rsidR="002E711E" w:rsidRPr="0063513D">
        <w:rPr>
          <w:rFonts w:eastAsia="Times New Roman" w:cs="Times New Roman"/>
          <w:lang w:eastAsia="en-AU"/>
        </w:rPr>
        <w:t xml:space="preserve"> combines a range of extreme conditions and probabilities to calculate</w:t>
      </w:r>
      <w:r w:rsidRPr="0063513D">
        <w:rPr>
          <w:rFonts w:eastAsia="Times New Roman" w:cs="Times New Roman"/>
          <w:lang w:eastAsia="en-AU"/>
        </w:rPr>
        <w:t xml:space="preserve"> the largest flood that c</w:t>
      </w:r>
      <w:r w:rsidR="002E711E" w:rsidRPr="0063513D">
        <w:rPr>
          <w:rFonts w:eastAsia="Times New Roman" w:cs="Times New Roman"/>
          <w:lang w:eastAsia="en-AU"/>
        </w:rPr>
        <w:t>ould possibly o</w:t>
      </w:r>
      <w:r w:rsidRPr="0063513D">
        <w:rPr>
          <w:rFonts w:eastAsia="Times New Roman" w:cs="Times New Roman"/>
          <w:lang w:eastAsia="en-AU"/>
        </w:rPr>
        <w:t>ccur</w:t>
      </w:r>
      <w:r w:rsidR="002E711E" w:rsidRPr="0063513D">
        <w:rPr>
          <w:rFonts w:eastAsia="Times New Roman" w:cs="Times New Roman"/>
          <w:lang w:eastAsia="en-AU"/>
        </w:rPr>
        <w:t xml:space="preserve"> within a catchment</w:t>
      </w:r>
      <w:r w:rsidRPr="0063513D">
        <w:rPr>
          <w:rFonts w:eastAsia="Times New Roman" w:cs="Times New Roman"/>
          <w:lang w:eastAsia="en-AU"/>
        </w:rPr>
        <w:t>. It is extremely rare</w:t>
      </w:r>
      <w:r w:rsidR="00BC5560" w:rsidRPr="0063513D">
        <w:rPr>
          <w:rFonts w:eastAsia="Times New Roman" w:cs="Times New Roman"/>
          <w:lang w:eastAsia="en-AU"/>
        </w:rPr>
        <w:t xml:space="preserve"> and is calculated to aid in the design of critical facilities such as hospitals, nursing homes, schools and emergency service facilities</w:t>
      </w:r>
      <w:r w:rsidRPr="0063513D">
        <w:rPr>
          <w:rFonts w:eastAsia="Times New Roman" w:cs="Times New Roman"/>
          <w:lang w:eastAsia="en-AU"/>
        </w:rPr>
        <w:t>. </w:t>
      </w:r>
    </w:p>
    <w:p w14:paraId="50D2CDA4" w14:textId="77777777" w:rsidR="0063513D" w:rsidRDefault="0063513D" w:rsidP="009F74F1">
      <w:pPr>
        <w:spacing w:after="120"/>
        <w:jc w:val="both"/>
        <w:rPr>
          <w:b/>
        </w:rPr>
      </w:pPr>
    </w:p>
    <w:p w14:paraId="38672561" w14:textId="0408284A" w:rsidR="00982581" w:rsidRPr="0063513D" w:rsidRDefault="00FF1C68" w:rsidP="009F74F1">
      <w:pPr>
        <w:spacing w:after="120"/>
        <w:jc w:val="both"/>
        <w:rPr>
          <w:b/>
        </w:rPr>
      </w:pPr>
      <w:r>
        <w:rPr>
          <w:b/>
        </w:rPr>
        <w:lastRenderedPageBreak/>
        <w:t>Will</w:t>
      </w:r>
      <w:r w:rsidR="00982581" w:rsidRPr="0063513D">
        <w:rPr>
          <w:b/>
        </w:rPr>
        <w:t xml:space="preserve"> impacts from future changes in climate be</w:t>
      </w:r>
      <w:r>
        <w:rPr>
          <w:b/>
        </w:rPr>
        <w:t xml:space="preserve"> </w:t>
      </w:r>
      <w:r w:rsidR="00982581" w:rsidRPr="0063513D">
        <w:rPr>
          <w:b/>
        </w:rPr>
        <w:t xml:space="preserve">included </w:t>
      </w:r>
      <w:r>
        <w:rPr>
          <w:b/>
        </w:rPr>
        <w:t>evaluated in the Flood Study</w:t>
      </w:r>
      <w:r w:rsidR="00982581" w:rsidRPr="0063513D">
        <w:rPr>
          <w:b/>
        </w:rPr>
        <w:t>?</w:t>
      </w:r>
    </w:p>
    <w:p w14:paraId="6811C191" w14:textId="7CA49B73" w:rsidR="00982581" w:rsidRPr="0063513D" w:rsidRDefault="000457B6" w:rsidP="009F74F1">
      <w:pPr>
        <w:spacing w:line="276" w:lineRule="auto"/>
        <w:jc w:val="both"/>
        <w:rPr>
          <w:rFonts w:eastAsia="Times New Roman" w:cs="Times New Roman"/>
          <w:lang w:eastAsia="en-AU"/>
        </w:rPr>
      </w:pPr>
      <w:r w:rsidRPr="0063513D">
        <w:rPr>
          <w:rFonts w:eastAsia="Times New Roman" w:cs="Times New Roman"/>
          <w:lang w:eastAsia="en-AU"/>
        </w:rPr>
        <w:t xml:space="preserve">Climate change </w:t>
      </w:r>
      <w:r w:rsidR="00FF1C68">
        <w:rPr>
          <w:rFonts w:eastAsia="Times New Roman" w:cs="Times New Roman"/>
          <w:lang w:eastAsia="en-AU"/>
        </w:rPr>
        <w:t>will be</w:t>
      </w:r>
      <w:r w:rsidRPr="0063513D">
        <w:rPr>
          <w:rFonts w:eastAsia="Times New Roman" w:cs="Times New Roman"/>
          <w:lang w:eastAsia="en-AU"/>
        </w:rPr>
        <w:t xml:space="preserve"> considered in the Flood Study</w:t>
      </w:r>
      <w:r w:rsidR="0026073B" w:rsidRPr="0063513D">
        <w:rPr>
          <w:rFonts w:eastAsia="Times New Roman" w:cs="Times New Roman"/>
          <w:lang w:eastAsia="en-AU"/>
        </w:rPr>
        <w:t>.</w:t>
      </w:r>
      <w:r w:rsidRPr="0063513D">
        <w:rPr>
          <w:rFonts w:eastAsia="Times New Roman" w:cs="Times New Roman"/>
          <w:lang w:eastAsia="en-AU"/>
        </w:rPr>
        <w:t xml:space="preserve"> </w:t>
      </w:r>
      <w:r w:rsidR="0026073B" w:rsidRPr="0063513D">
        <w:rPr>
          <w:rFonts w:eastAsia="Times New Roman" w:cs="Times New Roman"/>
          <w:lang w:eastAsia="en-AU"/>
        </w:rPr>
        <w:t>Rainfall data is used to develop the flood study model.  The model will be reviewed periodically as changes occur to rainfall patterns and guidelines are established</w:t>
      </w:r>
      <w:r w:rsidR="00FF1C68">
        <w:rPr>
          <w:rFonts w:eastAsia="Times New Roman" w:cs="Times New Roman"/>
          <w:lang w:eastAsia="en-AU"/>
        </w:rPr>
        <w:t>.</w:t>
      </w:r>
    </w:p>
    <w:p w14:paraId="54598490" w14:textId="77B07975" w:rsidR="00521934" w:rsidRPr="0063513D" w:rsidRDefault="00521934" w:rsidP="009F74F1">
      <w:pPr>
        <w:spacing w:after="120"/>
        <w:jc w:val="both"/>
        <w:rPr>
          <w:b/>
        </w:rPr>
      </w:pPr>
      <w:r w:rsidRPr="0063513D">
        <w:rPr>
          <w:b/>
        </w:rPr>
        <w:t>What is the Flood Planning Level?</w:t>
      </w:r>
    </w:p>
    <w:p w14:paraId="093F5B1D" w14:textId="16584BA0" w:rsidR="00521934" w:rsidRPr="0063513D" w:rsidRDefault="00521934" w:rsidP="009F74F1">
      <w:pPr>
        <w:spacing w:line="276" w:lineRule="auto"/>
        <w:jc w:val="both"/>
        <w:rPr>
          <w:rFonts w:eastAsia="Times New Roman" w:cs="Times New Roman"/>
          <w:lang w:eastAsia="en-AU"/>
        </w:rPr>
      </w:pPr>
      <w:r w:rsidRPr="0063513D">
        <w:rPr>
          <w:rFonts w:eastAsia="Times New Roman" w:cs="Times New Roman"/>
          <w:lang w:eastAsia="en-AU"/>
        </w:rPr>
        <w:t xml:space="preserve">The Flood Planning Level (FPL) is </w:t>
      </w:r>
      <w:r w:rsidR="00BC5560" w:rsidRPr="0063513D">
        <w:rPr>
          <w:rFonts w:eastAsia="Times New Roman" w:cs="Times New Roman"/>
          <w:lang w:eastAsia="en-AU"/>
        </w:rPr>
        <w:t xml:space="preserve">a </w:t>
      </w:r>
      <w:r w:rsidRPr="0063513D">
        <w:rPr>
          <w:rFonts w:eastAsia="Times New Roman" w:cs="Times New Roman"/>
          <w:lang w:eastAsia="en-AU"/>
        </w:rPr>
        <w:t xml:space="preserve">height used to set floor levels for </w:t>
      </w:r>
      <w:r w:rsidR="00BC5560" w:rsidRPr="0063513D">
        <w:rPr>
          <w:rFonts w:eastAsia="Times New Roman" w:cs="Times New Roman"/>
          <w:lang w:eastAsia="en-AU"/>
        </w:rPr>
        <w:t>property development</w:t>
      </w:r>
      <w:r w:rsidRPr="0063513D">
        <w:rPr>
          <w:rFonts w:eastAsia="Times New Roman" w:cs="Times New Roman"/>
          <w:lang w:eastAsia="en-AU"/>
        </w:rPr>
        <w:t xml:space="preserve"> in flood prone areas. It is generally defined as the </w:t>
      </w:r>
      <w:r w:rsidR="00982581" w:rsidRPr="0063513D">
        <w:rPr>
          <w:rFonts w:eastAsia="Times New Roman" w:cs="Times New Roman"/>
          <w:lang w:eastAsia="en-AU"/>
        </w:rPr>
        <w:t>1% AEP flood level</w:t>
      </w:r>
      <w:r w:rsidRPr="0063513D">
        <w:rPr>
          <w:rFonts w:eastAsia="Times New Roman" w:cs="Times New Roman"/>
          <w:lang w:eastAsia="en-AU"/>
        </w:rPr>
        <w:t xml:space="preserve"> plus an appropriate freeboard (see explanation of ‘freeboard’ below).</w:t>
      </w:r>
      <w:r w:rsidR="00982581" w:rsidRPr="0063513D">
        <w:rPr>
          <w:rFonts w:eastAsia="Times New Roman" w:cs="Times New Roman"/>
          <w:lang w:eastAsia="en-AU"/>
        </w:rPr>
        <w:t xml:space="preserve"> This level may be higher for vulnerable land uses (e.g. hospitals or schools).</w:t>
      </w:r>
    </w:p>
    <w:p w14:paraId="2F4B0131" w14:textId="74CB2008" w:rsidR="00521934" w:rsidRPr="0063513D" w:rsidRDefault="00521934" w:rsidP="009F74F1">
      <w:pPr>
        <w:spacing w:after="120"/>
        <w:jc w:val="both"/>
        <w:rPr>
          <w:b/>
        </w:rPr>
      </w:pPr>
      <w:r w:rsidRPr="0063513D">
        <w:rPr>
          <w:b/>
        </w:rPr>
        <w:t xml:space="preserve">What is </w:t>
      </w:r>
      <w:r w:rsidR="00982581" w:rsidRPr="0063513D">
        <w:rPr>
          <w:b/>
        </w:rPr>
        <w:t xml:space="preserve">a </w:t>
      </w:r>
      <w:r w:rsidRPr="0063513D">
        <w:rPr>
          <w:b/>
        </w:rPr>
        <w:t>Freeboard?</w:t>
      </w:r>
    </w:p>
    <w:p w14:paraId="6B797649" w14:textId="4B1BD34B" w:rsidR="00521934" w:rsidRPr="0063513D" w:rsidRDefault="00982581" w:rsidP="009F74F1">
      <w:pPr>
        <w:spacing w:line="276" w:lineRule="auto"/>
        <w:jc w:val="both"/>
        <w:rPr>
          <w:rFonts w:eastAsia="Times New Roman" w:cs="Times New Roman"/>
          <w:lang w:eastAsia="en-AU"/>
        </w:rPr>
      </w:pPr>
      <w:r w:rsidRPr="0063513D">
        <w:rPr>
          <w:rFonts w:eastAsia="Times New Roman" w:cs="Times New Roman"/>
          <w:lang w:eastAsia="en-AU"/>
        </w:rPr>
        <w:t>A f</w:t>
      </w:r>
      <w:r w:rsidR="00521934" w:rsidRPr="0063513D">
        <w:rPr>
          <w:rFonts w:eastAsia="Times New Roman" w:cs="Times New Roman"/>
          <w:lang w:eastAsia="en-AU"/>
        </w:rPr>
        <w:t xml:space="preserve">reeboard is </w:t>
      </w:r>
      <w:r w:rsidR="00BC5560" w:rsidRPr="0063513D">
        <w:rPr>
          <w:rFonts w:eastAsia="Times New Roman" w:cs="Times New Roman"/>
          <w:lang w:eastAsia="en-AU"/>
        </w:rPr>
        <w:t xml:space="preserve">a height above the 1% AEP flood level that is </w:t>
      </w:r>
      <w:r w:rsidR="00521934" w:rsidRPr="0063513D">
        <w:rPr>
          <w:rFonts w:eastAsia="Times New Roman" w:cs="Times New Roman"/>
          <w:lang w:eastAsia="en-AU"/>
        </w:rPr>
        <w:t>included in the Flood Planning Level to account for factors such as wind, waves, unforeseen blockages, other localised hydraulic effects</w:t>
      </w:r>
      <w:r w:rsidR="009F74F1" w:rsidRPr="0063513D">
        <w:rPr>
          <w:rFonts w:eastAsia="Times New Roman" w:cs="Times New Roman"/>
          <w:lang w:eastAsia="en-AU"/>
        </w:rPr>
        <w:t>.</w:t>
      </w:r>
      <w:r w:rsidR="00521934" w:rsidRPr="0063513D">
        <w:rPr>
          <w:rFonts w:eastAsia="Times New Roman" w:cs="Times New Roman"/>
          <w:lang w:eastAsia="en-AU"/>
        </w:rPr>
        <w:t xml:space="preserve"> Freeboard is usually 0.5m above a flood level.</w:t>
      </w:r>
    </w:p>
    <w:p w14:paraId="1777E448" w14:textId="7B80A7B8" w:rsidR="00521934" w:rsidRPr="0063513D" w:rsidRDefault="00521934" w:rsidP="009F74F1">
      <w:pPr>
        <w:spacing w:after="120"/>
        <w:jc w:val="both"/>
        <w:rPr>
          <w:b/>
        </w:rPr>
      </w:pPr>
      <w:r w:rsidRPr="0063513D">
        <w:rPr>
          <w:b/>
        </w:rPr>
        <w:t>What is the Flood Planning Area?</w:t>
      </w:r>
    </w:p>
    <w:p w14:paraId="6D7D505B" w14:textId="01E1E7A1" w:rsidR="00521934" w:rsidRPr="0063513D" w:rsidRDefault="00521934" w:rsidP="009F74F1">
      <w:pPr>
        <w:spacing w:line="276" w:lineRule="auto"/>
        <w:jc w:val="both"/>
        <w:rPr>
          <w:rFonts w:eastAsia="Times New Roman" w:cs="Times New Roman"/>
          <w:lang w:eastAsia="en-AU"/>
        </w:rPr>
      </w:pPr>
      <w:r w:rsidRPr="0063513D">
        <w:rPr>
          <w:rFonts w:eastAsia="Times New Roman" w:cs="Times New Roman"/>
          <w:lang w:eastAsia="en-AU"/>
        </w:rPr>
        <w:t>The flood planning area is</w:t>
      </w:r>
      <w:r w:rsidR="000457B6" w:rsidRPr="0063513D">
        <w:rPr>
          <w:rFonts w:eastAsia="Times New Roman" w:cs="Times New Roman"/>
          <w:lang w:eastAsia="en-AU"/>
        </w:rPr>
        <w:t xml:space="preserve"> </w:t>
      </w:r>
      <w:r w:rsidRPr="0063513D">
        <w:rPr>
          <w:rFonts w:eastAsia="Times New Roman" w:cs="Times New Roman"/>
          <w:lang w:eastAsia="en-AU"/>
        </w:rPr>
        <w:t xml:space="preserve">the area within which </w:t>
      </w:r>
      <w:r w:rsidR="003D62AF" w:rsidRPr="0063513D">
        <w:rPr>
          <w:rFonts w:eastAsia="Times New Roman" w:cs="Times New Roman"/>
          <w:lang w:eastAsia="en-AU"/>
        </w:rPr>
        <w:t xml:space="preserve">developments may be conditioned with </w:t>
      </w:r>
      <w:r w:rsidRPr="0063513D">
        <w:rPr>
          <w:rFonts w:eastAsia="Times New Roman" w:cs="Times New Roman"/>
          <w:lang w:eastAsia="en-AU"/>
        </w:rPr>
        <w:t>flood related development controls. Th</w:t>
      </w:r>
      <w:r w:rsidR="003D62AF" w:rsidRPr="0063513D">
        <w:rPr>
          <w:rFonts w:eastAsia="Times New Roman" w:cs="Times New Roman"/>
          <w:lang w:eastAsia="en-AU"/>
        </w:rPr>
        <w:t>e</w:t>
      </w:r>
      <w:r w:rsidRPr="0063513D">
        <w:rPr>
          <w:rFonts w:eastAsia="Times New Roman" w:cs="Times New Roman"/>
          <w:lang w:eastAsia="en-AU"/>
        </w:rPr>
        <w:t xml:space="preserve"> </w:t>
      </w:r>
      <w:r w:rsidR="003D62AF" w:rsidRPr="0063513D">
        <w:rPr>
          <w:rFonts w:eastAsia="Times New Roman" w:cs="Times New Roman"/>
          <w:lang w:eastAsia="en-AU"/>
        </w:rPr>
        <w:t xml:space="preserve">flood planning </w:t>
      </w:r>
      <w:r w:rsidRPr="0063513D">
        <w:rPr>
          <w:rFonts w:eastAsia="Times New Roman" w:cs="Times New Roman"/>
          <w:lang w:eastAsia="en-AU"/>
        </w:rPr>
        <w:t xml:space="preserve">area is calculated as the </w:t>
      </w:r>
      <w:r w:rsidR="00982581" w:rsidRPr="0063513D">
        <w:rPr>
          <w:rFonts w:eastAsia="Times New Roman" w:cs="Times New Roman"/>
          <w:lang w:eastAsia="en-AU"/>
        </w:rPr>
        <w:t>area below the Flood Planning Level</w:t>
      </w:r>
      <w:r w:rsidRPr="0063513D">
        <w:rPr>
          <w:rFonts w:eastAsia="Times New Roman" w:cs="Times New Roman"/>
          <w:lang w:eastAsia="en-AU"/>
        </w:rPr>
        <w:t>.</w:t>
      </w:r>
    </w:p>
    <w:p w14:paraId="2035D318" w14:textId="77777777" w:rsidR="009F74F1" w:rsidRPr="0063513D" w:rsidRDefault="003D62AF" w:rsidP="009F74F1">
      <w:pPr>
        <w:spacing w:after="120"/>
        <w:jc w:val="both"/>
        <w:rPr>
          <w:b/>
        </w:rPr>
      </w:pPr>
      <w:r w:rsidRPr="0063513D">
        <w:rPr>
          <w:b/>
        </w:rPr>
        <w:t>How are flood affected properties identified?</w:t>
      </w:r>
    </w:p>
    <w:p w14:paraId="15705318" w14:textId="6BC1D3FB" w:rsidR="003D62AF" w:rsidRPr="0063513D" w:rsidRDefault="003D62AF" w:rsidP="009F74F1">
      <w:pPr>
        <w:jc w:val="both"/>
        <w:rPr>
          <w:rFonts w:cs="Times New Roman"/>
          <w:shd w:val="clear" w:color="auto" w:fill="FFFFFF"/>
        </w:rPr>
      </w:pPr>
      <w:r w:rsidRPr="0063513D">
        <w:rPr>
          <w:rFonts w:cs="Times New Roman"/>
          <w:shd w:val="clear" w:color="auto" w:fill="FFFFFF"/>
        </w:rPr>
        <w:t xml:space="preserve">Council’s flood modelling </w:t>
      </w:r>
      <w:r w:rsidR="00FF1C68">
        <w:rPr>
          <w:rFonts w:cs="Times New Roman"/>
          <w:shd w:val="clear" w:color="auto" w:fill="FFFFFF"/>
        </w:rPr>
        <w:t xml:space="preserve">will </w:t>
      </w:r>
      <w:r w:rsidRPr="0063513D">
        <w:rPr>
          <w:rFonts w:cs="Times New Roman"/>
          <w:shd w:val="clear" w:color="auto" w:fill="FFFFFF"/>
        </w:rPr>
        <w:t>determine</w:t>
      </w:r>
      <w:r w:rsidR="00FF1C68">
        <w:rPr>
          <w:rFonts w:cs="Times New Roman"/>
          <w:shd w:val="clear" w:color="auto" w:fill="FFFFFF"/>
        </w:rPr>
        <w:t xml:space="preserve"> </w:t>
      </w:r>
      <w:r w:rsidRPr="0063513D">
        <w:rPr>
          <w:rFonts w:cs="Times New Roman"/>
          <w:shd w:val="clear" w:color="auto" w:fill="FFFFFF"/>
        </w:rPr>
        <w:t>the extent of flooding throughout the catchment and the identification of properties partially or fully impacted by flooding.</w:t>
      </w:r>
      <w:bookmarkStart w:id="0" w:name="_GoBack"/>
      <w:bookmarkEnd w:id="0"/>
    </w:p>
    <w:sectPr w:rsidR="003D62AF" w:rsidRPr="006351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2542B" w14:textId="77777777" w:rsidR="001921E7" w:rsidRDefault="001921E7" w:rsidP="001921E7">
      <w:pPr>
        <w:spacing w:after="0" w:line="240" w:lineRule="auto"/>
      </w:pPr>
      <w:r>
        <w:separator/>
      </w:r>
    </w:p>
  </w:endnote>
  <w:endnote w:type="continuationSeparator" w:id="0">
    <w:p w14:paraId="14D29934" w14:textId="77777777" w:rsidR="001921E7" w:rsidRDefault="001921E7" w:rsidP="00192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77A75" w14:textId="77777777" w:rsidR="001921E7" w:rsidRDefault="001921E7" w:rsidP="001921E7">
      <w:pPr>
        <w:spacing w:after="0" w:line="240" w:lineRule="auto"/>
      </w:pPr>
      <w:r>
        <w:separator/>
      </w:r>
    </w:p>
  </w:footnote>
  <w:footnote w:type="continuationSeparator" w:id="0">
    <w:p w14:paraId="7F13E487" w14:textId="77777777" w:rsidR="001921E7" w:rsidRDefault="001921E7" w:rsidP="001921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43EEB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8A1E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3DCCC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0688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F6D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3052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6C2D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B4FE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569F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E364A"/>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FC9"/>
    <w:rsid w:val="000001FB"/>
    <w:rsid w:val="00031E6B"/>
    <w:rsid w:val="00035290"/>
    <w:rsid w:val="000457B6"/>
    <w:rsid w:val="00056634"/>
    <w:rsid w:val="000646C9"/>
    <w:rsid w:val="00092A0D"/>
    <w:rsid w:val="000C0474"/>
    <w:rsid w:val="000D1BA0"/>
    <w:rsid w:val="000E794C"/>
    <w:rsid w:val="000F1D6D"/>
    <w:rsid w:val="00171900"/>
    <w:rsid w:val="00180E15"/>
    <w:rsid w:val="00192192"/>
    <w:rsid w:val="001921E7"/>
    <w:rsid w:val="001B0118"/>
    <w:rsid w:val="001C4D8D"/>
    <w:rsid w:val="001F56A6"/>
    <w:rsid w:val="00205F08"/>
    <w:rsid w:val="0026073B"/>
    <w:rsid w:val="00290B82"/>
    <w:rsid w:val="002B337E"/>
    <w:rsid w:val="002E21BF"/>
    <w:rsid w:val="002E4CCA"/>
    <w:rsid w:val="002E711E"/>
    <w:rsid w:val="00307FC9"/>
    <w:rsid w:val="00325A63"/>
    <w:rsid w:val="003834EB"/>
    <w:rsid w:val="003A3AEB"/>
    <w:rsid w:val="003D62AF"/>
    <w:rsid w:val="0044375B"/>
    <w:rsid w:val="00467EF8"/>
    <w:rsid w:val="004A4A52"/>
    <w:rsid w:val="004C0CD4"/>
    <w:rsid w:val="00514AA1"/>
    <w:rsid w:val="00521934"/>
    <w:rsid w:val="0059637B"/>
    <w:rsid w:val="006262C8"/>
    <w:rsid w:val="0063513D"/>
    <w:rsid w:val="00661BAD"/>
    <w:rsid w:val="00676D96"/>
    <w:rsid w:val="006A16B7"/>
    <w:rsid w:val="006B1C18"/>
    <w:rsid w:val="006B5ED1"/>
    <w:rsid w:val="006D1DB9"/>
    <w:rsid w:val="0076561B"/>
    <w:rsid w:val="00780319"/>
    <w:rsid w:val="007945D6"/>
    <w:rsid w:val="007C43C7"/>
    <w:rsid w:val="007D56A5"/>
    <w:rsid w:val="00803648"/>
    <w:rsid w:val="00842D17"/>
    <w:rsid w:val="008C7DFE"/>
    <w:rsid w:val="00982581"/>
    <w:rsid w:val="009C05AA"/>
    <w:rsid w:val="009F74F1"/>
    <w:rsid w:val="00A024EE"/>
    <w:rsid w:val="00A16AEF"/>
    <w:rsid w:val="00A22F7E"/>
    <w:rsid w:val="00A51755"/>
    <w:rsid w:val="00AA7901"/>
    <w:rsid w:val="00AF0FB6"/>
    <w:rsid w:val="00B32434"/>
    <w:rsid w:val="00B703DF"/>
    <w:rsid w:val="00BC5560"/>
    <w:rsid w:val="00BC6A0D"/>
    <w:rsid w:val="00BC6D3D"/>
    <w:rsid w:val="00BD32AB"/>
    <w:rsid w:val="00C035E8"/>
    <w:rsid w:val="00C229E9"/>
    <w:rsid w:val="00C94BA1"/>
    <w:rsid w:val="00CF0587"/>
    <w:rsid w:val="00D13725"/>
    <w:rsid w:val="00DB5068"/>
    <w:rsid w:val="00DD7343"/>
    <w:rsid w:val="00DE508A"/>
    <w:rsid w:val="00E0512B"/>
    <w:rsid w:val="00E47B15"/>
    <w:rsid w:val="00E66497"/>
    <w:rsid w:val="00E92D00"/>
    <w:rsid w:val="00EA5962"/>
    <w:rsid w:val="00F27308"/>
    <w:rsid w:val="00F35ED7"/>
    <w:rsid w:val="00F422CA"/>
    <w:rsid w:val="00F9338B"/>
    <w:rsid w:val="00FA436F"/>
    <w:rsid w:val="00FF1C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B8494"/>
  <w15:docId w15:val="{A9BA43BF-BAA5-4CE1-B796-EF63AC8E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64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664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664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6649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6649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6649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6649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6649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649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7FC9"/>
    <w:rPr>
      <w:color w:val="0000FF"/>
      <w:u w:val="single"/>
    </w:rPr>
  </w:style>
  <w:style w:type="character" w:customStyle="1" w:styleId="apple-converted-space">
    <w:name w:val="apple-converted-space"/>
    <w:basedOn w:val="DefaultParagraphFont"/>
    <w:rsid w:val="00307FC9"/>
  </w:style>
  <w:style w:type="paragraph" w:styleId="BalloonText">
    <w:name w:val="Balloon Text"/>
    <w:basedOn w:val="Normal"/>
    <w:link w:val="BalloonTextChar"/>
    <w:uiPriority w:val="99"/>
    <w:semiHidden/>
    <w:unhideWhenUsed/>
    <w:rsid w:val="00E664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497"/>
    <w:rPr>
      <w:rFonts w:ascii="Segoe UI" w:hAnsi="Segoe UI" w:cs="Segoe UI"/>
      <w:sz w:val="18"/>
      <w:szCs w:val="18"/>
    </w:rPr>
  </w:style>
  <w:style w:type="paragraph" w:styleId="Bibliography">
    <w:name w:val="Bibliography"/>
    <w:basedOn w:val="Normal"/>
    <w:next w:val="Normal"/>
    <w:uiPriority w:val="37"/>
    <w:semiHidden/>
    <w:unhideWhenUsed/>
    <w:rsid w:val="00E66497"/>
  </w:style>
  <w:style w:type="paragraph" w:styleId="BlockText">
    <w:name w:val="Block Text"/>
    <w:basedOn w:val="Normal"/>
    <w:uiPriority w:val="99"/>
    <w:semiHidden/>
    <w:unhideWhenUsed/>
    <w:rsid w:val="00E6649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semiHidden/>
    <w:unhideWhenUsed/>
    <w:rsid w:val="00E66497"/>
    <w:pPr>
      <w:spacing w:after="120"/>
    </w:pPr>
  </w:style>
  <w:style w:type="character" w:customStyle="1" w:styleId="BodyTextChar">
    <w:name w:val="Body Text Char"/>
    <w:basedOn w:val="DefaultParagraphFont"/>
    <w:link w:val="BodyText"/>
    <w:uiPriority w:val="99"/>
    <w:semiHidden/>
    <w:rsid w:val="00E66497"/>
  </w:style>
  <w:style w:type="paragraph" w:styleId="BodyText2">
    <w:name w:val="Body Text 2"/>
    <w:basedOn w:val="Normal"/>
    <w:link w:val="BodyText2Char"/>
    <w:uiPriority w:val="99"/>
    <w:semiHidden/>
    <w:unhideWhenUsed/>
    <w:rsid w:val="00E66497"/>
    <w:pPr>
      <w:spacing w:after="120" w:line="480" w:lineRule="auto"/>
    </w:pPr>
  </w:style>
  <w:style w:type="character" w:customStyle="1" w:styleId="BodyText2Char">
    <w:name w:val="Body Text 2 Char"/>
    <w:basedOn w:val="DefaultParagraphFont"/>
    <w:link w:val="BodyText2"/>
    <w:uiPriority w:val="99"/>
    <w:semiHidden/>
    <w:rsid w:val="00E66497"/>
  </w:style>
  <w:style w:type="paragraph" w:styleId="BodyText3">
    <w:name w:val="Body Text 3"/>
    <w:basedOn w:val="Normal"/>
    <w:link w:val="BodyText3Char"/>
    <w:uiPriority w:val="99"/>
    <w:semiHidden/>
    <w:unhideWhenUsed/>
    <w:rsid w:val="00E66497"/>
    <w:pPr>
      <w:spacing w:after="120"/>
    </w:pPr>
    <w:rPr>
      <w:sz w:val="16"/>
      <w:szCs w:val="16"/>
    </w:rPr>
  </w:style>
  <w:style w:type="character" w:customStyle="1" w:styleId="BodyText3Char">
    <w:name w:val="Body Text 3 Char"/>
    <w:basedOn w:val="DefaultParagraphFont"/>
    <w:link w:val="BodyText3"/>
    <w:uiPriority w:val="99"/>
    <w:semiHidden/>
    <w:rsid w:val="00E66497"/>
    <w:rPr>
      <w:sz w:val="16"/>
      <w:szCs w:val="16"/>
    </w:rPr>
  </w:style>
  <w:style w:type="paragraph" w:styleId="BodyTextFirstIndent">
    <w:name w:val="Body Text First Indent"/>
    <w:basedOn w:val="BodyText"/>
    <w:link w:val="BodyTextFirstIndentChar"/>
    <w:uiPriority w:val="99"/>
    <w:semiHidden/>
    <w:unhideWhenUsed/>
    <w:rsid w:val="00E66497"/>
    <w:pPr>
      <w:spacing w:after="160"/>
      <w:ind w:firstLine="360"/>
    </w:pPr>
  </w:style>
  <w:style w:type="character" w:customStyle="1" w:styleId="BodyTextFirstIndentChar">
    <w:name w:val="Body Text First Indent Char"/>
    <w:basedOn w:val="BodyTextChar"/>
    <w:link w:val="BodyTextFirstIndent"/>
    <w:uiPriority w:val="99"/>
    <w:semiHidden/>
    <w:rsid w:val="00E66497"/>
  </w:style>
  <w:style w:type="paragraph" w:styleId="BodyTextIndent">
    <w:name w:val="Body Text Indent"/>
    <w:basedOn w:val="Normal"/>
    <w:link w:val="BodyTextIndentChar"/>
    <w:uiPriority w:val="99"/>
    <w:semiHidden/>
    <w:unhideWhenUsed/>
    <w:rsid w:val="00E66497"/>
    <w:pPr>
      <w:spacing w:after="120"/>
      <w:ind w:left="283"/>
    </w:pPr>
  </w:style>
  <w:style w:type="character" w:customStyle="1" w:styleId="BodyTextIndentChar">
    <w:name w:val="Body Text Indent Char"/>
    <w:basedOn w:val="DefaultParagraphFont"/>
    <w:link w:val="BodyTextIndent"/>
    <w:uiPriority w:val="99"/>
    <w:semiHidden/>
    <w:rsid w:val="00E66497"/>
  </w:style>
  <w:style w:type="paragraph" w:styleId="BodyTextFirstIndent2">
    <w:name w:val="Body Text First Indent 2"/>
    <w:basedOn w:val="BodyTextIndent"/>
    <w:link w:val="BodyTextFirstIndent2Char"/>
    <w:uiPriority w:val="99"/>
    <w:semiHidden/>
    <w:unhideWhenUsed/>
    <w:rsid w:val="00E6649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66497"/>
  </w:style>
  <w:style w:type="paragraph" w:styleId="BodyTextIndent2">
    <w:name w:val="Body Text Indent 2"/>
    <w:basedOn w:val="Normal"/>
    <w:link w:val="BodyTextIndent2Char"/>
    <w:uiPriority w:val="99"/>
    <w:semiHidden/>
    <w:unhideWhenUsed/>
    <w:rsid w:val="00E66497"/>
    <w:pPr>
      <w:spacing w:after="120" w:line="480" w:lineRule="auto"/>
      <w:ind w:left="283"/>
    </w:pPr>
  </w:style>
  <w:style w:type="character" w:customStyle="1" w:styleId="BodyTextIndent2Char">
    <w:name w:val="Body Text Indent 2 Char"/>
    <w:basedOn w:val="DefaultParagraphFont"/>
    <w:link w:val="BodyTextIndent2"/>
    <w:uiPriority w:val="99"/>
    <w:semiHidden/>
    <w:rsid w:val="00E66497"/>
  </w:style>
  <w:style w:type="paragraph" w:styleId="BodyTextIndent3">
    <w:name w:val="Body Text Indent 3"/>
    <w:basedOn w:val="Normal"/>
    <w:link w:val="BodyTextIndent3Char"/>
    <w:uiPriority w:val="99"/>
    <w:semiHidden/>
    <w:unhideWhenUsed/>
    <w:rsid w:val="00E6649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66497"/>
    <w:rPr>
      <w:sz w:val="16"/>
      <w:szCs w:val="16"/>
    </w:rPr>
  </w:style>
  <w:style w:type="paragraph" w:styleId="Caption">
    <w:name w:val="caption"/>
    <w:basedOn w:val="Normal"/>
    <w:next w:val="Normal"/>
    <w:uiPriority w:val="35"/>
    <w:semiHidden/>
    <w:unhideWhenUsed/>
    <w:qFormat/>
    <w:rsid w:val="00E6649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E66497"/>
    <w:pPr>
      <w:spacing w:after="0" w:line="240" w:lineRule="auto"/>
      <w:ind w:left="4252"/>
    </w:pPr>
  </w:style>
  <w:style w:type="character" w:customStyle="1" w:styleId="ClosingChar">
    <w:name w:val="Closing Char"/>
    <w:basedOn w:val="DefaultParagraphFont"/>
    <w:link w:val="Closing"/>
    <w:uiPriority w:val="99"/>
    <w:semiHidden/>
    <w:rsid w:val="00E66497"/>
  </w:style>
  <w:style w:type="paragraph" w:styleId="CommentText">
    <w:name w:val="annotation text"/>
    <w:basedOn w:val="Normal"/>
    <w:link w:val="CommentTextChar"/>
    <w:uiPriority w:val="99"/>
    <w:semiHidden/>
    <w:unhideWhenUsed/>
    <w:rsid w:val="00E66497"/>
    <w:pPr>
      <w:spacing w:line="240" w:lineRule="auto"/>
    </w:pPr>
    <w:rPr>
      <w:sz w:val="20"/>
      <w:szCs w:val="20"/>
    </w:rPr>
  </w:style>
  <w:style w:type="character" w:customStyle="1" w:styleId="CommentTextChar">
    <w:name w:val="Comment Text Char"/>
    <w:basedOn w:val="DefaultParagraphFont"/>
    <w:link w:val="CommentText"/>
    <w:uiPriority w:val="99"/>
    <w:semiHidden/>
    <w:rsid w:val="00E66497"/>
    <w:rPr>
      <w:sz w:val="20"/>
      <w:szCs w:val="20"/>
    </w:rPr>
  </w:style>
  <w:style w:type="paragraph" w:styleId="CommentSubject">
    <w:name w:val="annotation subject"/>
    <w:basedOn w:val="CommentText"/>
    <w:next w:val="CommentText"/>
    <w:link w:val="CommentSubjectChar"/>
    <w:uiPriority w:val="99"/>
    <w:semiHidden/>
    <w:unhideWhenUsed/>
    <w:rsid w:val="00E66497"/>
    <w:rPr>
      <w:b/>
      <w:bCs/>
    </w:rPr>
  </w:style>
  <w:style w:type="character" w:customStyle="1" w:styleId="CommentSubjectChar">
    <w:name w:val="Comment Subject Char"/>
    <w:basedOn w:val="CommentTextChar"/>
    <w:link w:val="CommentSubject"/>
    <w:uiPriority w:val="99"/>
    <w:semiHidden/>
    <w:rsid w:val="00E66497"/>
    <w:rPr>
      <w:b/>
      <w:bCs/>
      <w:sz w:val="20"/>
      <w:szCs w:val="20"/>
    </w:rPr>
  </w:style>
  <w:style w:type="paragraph" w:styleId="Date">
    <w:name w:val="Date"/>
    <w:basedOn w:val="Normal"/>
    <w:next w:val="Normal"/>
    <w:link w:val="DateChar"/>
    <w:uiPriority w:val="99"/>
    <w:semiHidden/>
    <w:unhideWhenUsed/>
    <w:rsid w:val="00E66497"/>
  </w:style>
  <w:style w:type="character" w:customStyle="1" w:styleId="DateChar">
    <w:name w:val="Date Char"/>
    <w:basedOn w:val="DefaultParagraphFont"/>
    <w:link w:val="Date"/>
    <w:uiPriority w:val="99"/>
    <w:semiHidden/>
    <w:rsid w:val="00E66497"/>
  </w:style>
  <w:style w:type="paragraph" w:styleId="DocumentMap">
    <w:name w:val="Document Map"/>
    <w:basedOn w:val="Normal"/>
    <w:link w:val="DocumentMapChar"/>
    <w:uiPriority w:val="99"/>
    <w:semiHidden/>
    <w:unhideWhenUsed/>
    <w:rsid w:val="00E6649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66497"/>
    <w:rPr>
      <w:rFonts w:ascii="Segoe UI" w:hAnsi="Segoe UI" w:cs="Segoe UI"/>
      <w:sz w:val="16"/>
      <w:szCs w:val="16"/>
    </w:rPr>
  </w:style>
  <w:style w:type="paragraph" w:styleId="E-mailSignature">
    <w:name w:val="E-mail Signature"/>
    <w:basedOn w:val="Normal"/>
    <w:link w:val="E-mailSignatureChar"/>
    <w:uiPriority w:val="99"/>
    <w:semiHidden/>
    <w:unhideWhenUsed/>
    <w:rsid w:val="00E66497"/>
    <w:pPr>
      <w:spacing w:after="0" w:line="240" w:lineRule="auto"/>
    </w:pPr>
  </w:style>
  <w:style w:type="character" w:customStyle="1" w:styleId="E-mailSignatureChar">
    <w:name w:val="E-mail Signature Char"/>
    <w:basedOn w:val="DefaultParagraphFont"/>
    <w:link w:val="E-mailSignature"/>
    <w:uiPriority w:val="99"/>
    <w:semiHidden/>
    <w:rsid w:val="00E66497"/>
  </w:style>
  <w:style w:type="paragraph" w:styleId="EndnoteText">
    <w:name w:val="endnote text"/>
    <w:basedOn w:val="Normal"/>
    <w:link w:val="EndnoteTextChar"/>
    <w:uiPriority w:val="99"/>
    <w:semiHidden/>
    <w:unhideWhenUsed/>
    <w:rsid w:val="00E664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6497"/>
    <w:rPr>
      <w:sz w:val="20"/>
      <w:szCs w:val="20"/>
    </w:rPr>
  </w:style>
  <w:style w:type="paragraph" w:styleId="EnvelopeAddress">
    <w:name w:val="envelope address"/>
    <w:basedOn w:val="Normal"/>
    <w:uiPriority w:val="99"/>
    <w:semiHidden/>
    <w:unhideWhenUsed/>
    <w:rsid w:val="00E6649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6649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E664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497"/>
  </w:style>
  <w:style w:type="paragraph" w:styleId="FootnoteText">
    <w:name w:val="footnote text"/>
    <w:basedOn w:val="Normal"/>
    <w:link w:val="FootnoteTextChar"/>
    <w:uiPriority w:val="99"/>
    <w:semiHidden/>
    <w:unhideWhenUsed/>
    <w:rsid w:val="00E664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6497"/>
    <w:rPr>
      <w:sz w:val="20"/>
      <w:szCs w:val="20"/>
    </w:rPr>
  </w:style>
  <w:style w:type="paragraph" w:styleId="Header">
    <w:name w:val="header"/>
    <w:basedOn w:val="Normal"/>
    <w:link w:val="HeaderChar"/>
    <w:uiPriority w:val="99"/>
    <w:unhideWhenUsed/>
    <w:rsid w:val="00E664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497"/>
  </w:style>
  <w:style w:type="character" w:customStyle="1" w:styleId="Heading1Char">
    <w:name w:val="Heading 1 Char"/>
    <w:basedOn w:val="DefaultParagraphFont"/>
    <w:link w:val="Heading1"/>
    <w:uiPriority w:val="9"/>
    <w:rsid w:val="00E66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6649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6649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E6649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6649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6649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6649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664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649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66497"/>
    <w:pPr>
      <w:spacing w:after="0" w:line="240" w:lineRule="auto"/>
    </w:pPr>
    <w:rPr>
      <w:i/>
      <w:iCs/>
    </w:rPr>
  </w:style>
  <w:style w:type="character" w:customStyle="1" w:styleId="HTMLAddressChar">
    <w:name w:val="HTML Address Char"/>
    <w:basedOn w:val="DefaultParagraphFont"/>
    <w:link w:val="HTMLAddress"/>
    <w:uiPriority w:val="99"/>
    <w:semiHidden/>
    <w:rsid w:val="00E66497"/>
    <w:rPr>
      <w:i/>
      <w:iCs/>
    </w:rPr>
  </w:style>
  <w:style w:type="paragraph" w:styleId="HTMLPreformatted">
    <w:name w:val="HTML Preformatted"/>
    <w:basedOn w:val="Normal"/>
    <w:link w:val="HTMLPreformattedChar"/>
    <w:uiPriority w:val="99"/>
    <w:semiHidden/>
    <w:unhideWhenUsed/>
    <w:rsid w:val="00E664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66497"/>
    <w:rPr>
      <w:rFonts w:ascii="Consolas" w:hAnsi="Consolas"/>
      <w:sz w:val="20"/>
      <w:szCs w:val="20"/>
    </w:rPr>
  </w:style>
  <w:style w:type="paragraph" w:styleId="Index1">
    <w:name w:val="index 1"/>
    <w:basedOn w:val="Normal"/>
    <w:next w:val="Normal"/>
    <w:autoRedefine/>
    <w:uiPriority w:val="99"/>
    <w:semiHidden/>
    <w:unhideWhenUsed/>
    <w:rsid w:val="00E66497"/>
    <w:pPr>
      <w:spacing w:after="0" w:line="240" w:lineRule="auto"/>
      <w:ind w:left="220" w:hanging="220"/>
    </w:pPr>
  </w:style>
  <w:style w:type="paragraph" w:styleId="Index2">
    <w:name w:val="index 2"/>
    <w:basedOn w:val="Normal"/>
    <w:next w:val="Normal"/>
    <w:autoRedefine/>
    <w:uiPriority w:val="99"/>
    <w:semiHidden/>
    <w:unhideWhenUsed/>
    <w:rsid w:val="00E66497"/>
    <w:pPr>
      <w:spacing w:after="0" w:line="240" w:lineRule="auto"/>
      <w:ind w:left="440" w:hanging="220"/>
    </w:pPr>
  </w:style>
  <w:style w:type="paragraph" w:styleId="Index3">
    <w:name w:val="index 3"/>
    <w:basedOn w:val="Normal"/>
    <w:next w:val="Normal"/>
    <w:autoRedefine/>
    <w:uiPriority w:val="99"/>
    <w:semiHidden/>
    <w:unhideWhenUsed/>
    <w:rsid w:val="00E66497"/>
    <w:pPr>
      <w:spacing w:after="0" w:line="240" w:lineRule="auto"/>
      <w:ind w:left="660" w:hanging="220"/>
    </w:pPr>
  </w:style>
  <w:style w:type="paragraph" w:styleId="Index4">
    <w:name w:val="index 4"/>
    <w:basedOn w:val="Normal"/>
    <w:next w:val="Normal"/>
    <w:autoRedefine/>
    <w:uiPriority w:val="99"/>
    <w:semiHidden/>
    <w:unhideWhenUsed/>
    <w:rsid w:val="00E66497"/>
    <w:pPr>
      <w:spacing w:after="0" w:line="240" w:lineRule="auto"/>
      <w:ind w:left="880" w:hanging="220"/>
    </w:pPr>
  </w:style>
  <w:style w:type="paragraph" w:styleId="Index5">
    <w:name w:val="index 5"/>
    <w:basedOn w:val="Normal"/>
    <w:next w:val="Normal"/>
    <w:autoRedefine/>
    <w:uiPriority w:val="99"/>
    <w:semiHidden/>
    <w:unhideWhenUsed/>
    <w:rsid w:val="00E66497"/>
    <w:pPr>
      <w:spacing w:after="0" w:line="240" w:lineRule="auto"/>
      <w:ind w:left="1100" w:hanging="220"/>
    </w:pPr>
  </w:style>
  <w:style w:type="paragraph" w:styleId="Index6">
    <w:name w:val="index 6"/>
    <w:basedOn w:val="Normal"/>
    <w:next w:val="Normal"/>
    <w:autoRedefine/>
    <w:uiPriority w:val="99"/>
    <w:semiHidden/>
    <w:unhideWhenUsed/>
    <w:rsid w:val="00E66497"/>
    <w:pPr>
      <w:spacing w:after="0" w:line="240" w:lineRule="auto"/>
      <w:ind w:left="1320" w:hanging="220"/>
    </w:pPr>
  </w:style>
  <w:style w:type="paragraph" w:styleId="Index7">
    <w:name w:val="index 7"/>
    <w:basedOn w:val="Normal"/>
    <w:next w:val="Normal"/>
    <w:autoRedefine/>
    <w:uiPriority w:val="99"/>
    <w:semiHidden/>
    <w:unhideWhenUsed/>
    <w:rsid w:val="00E66497"/>
    <w:pPr>
      <w:spacing w:after="0" w:line="240" w:lineRule="auto"/>
      <w:ind w:left="1540" w:hanging="220"/>
    </w:pPr>
  </w:style>
  <w:style w:type="paragraph" w:styleId="Index8">
    <w:name w:val="index 8"/>
    <w:basedOn w:val="Normal"/>
    <w:next w:val="Normal"/>
    <w:autoRedefine/>
    <w:uiPriority w:val="99"/>
    <w:semiHidden/>
    <w:unhideWhenUsed/>
    <w:rsid w:val="00E66497"/>
    <w:pPr>
      <w:spacing w:after="0" w:line="240" w:lineRule="auto"/>
      <w:ind w:left="1760" w:hanging="220"/>
    </w:pPr>
  </w:style>
  <w:style w:type="paragraph" w:styleId="Index9">
    <w:name w:val="index 9"/>
    <w:basedOn w:val="Normal"/>
    <w:next w:val="Normal"/>
    <w:autoRedefine/>
    <w:uiPriority w:val="99"/>
    <w:semiHidden/>
    <w:unhideWhenUsed/>
    <w:rsid w:val="00E66497"/>
    <w:pPr>
      <w:spacing w:after="0" w:line="240" w:lineRule="auto"/>
      <w:ind w:left="1980" w:hanging="220"/>
    </w:pPr>
  </w:style>
  <w:style w:type="paragraph" w:styleId="IndexHeading">
    <w:name w:val="index heading"/>
    <w:basedOn w:val="Normal"/>
    <w:next w:val="Index1"/>
    <w:uiPriority w:val="99"/>
    <w:semiHidden/>
    <w:unhideWhenUsed/>
    <w:rsid w:val="00E6649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6649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66497"/>
    <w:rPr>
      <w:i/>
      <w:iCs/>
      <w:color w:val="5B9BD5" w:themeColor="accent1"/>
    </w:rPr>
  </w:style>
  <w:style w:type="paragraph" w:styleId="List">
    <w:name w:val="List"/>
    <w:basedOn w:val="Normal"/>
    <w:uiPriority w:val="99"/>
    <w:semiHidden/>
    <w:unhideWhenUsed/>
    <w:rsid w:val="00E66497"/>
    <w:pPr>
      <w:ind w:left="283" w:hanging="283"/>
      <w:contextualSpacing/>
    </w:pPr>
  </w:style>
  <w:style w:type="paragraph" w:styleId="List2">
    <w:name w:val="List 2"/>
    <w:basedOn w:val="Normal"/>
    <w:uiPriority w:val="99"/>
    <w:semiHidden/>
    <w:unhideWhenUsed/>
    <w:rsid w:val="00E66497"/>
    <w:pPr>
      <w:ind w:left="566" w:hanging="283"/>
      <w:contextualSpacing/>
    </w:pPr>
  </w:style>
  <w:style w:type="paragraph" w:styleId="List3">
    <w:name w:val="List 3"/>
    <w:basedOn w:val="Normal"/>
    <w:uiPriority w:val="99"/>
    <w:semiHidden/>
    <w:unhideWhenUsed/>
    <w:rsid w:val="00E66497"/>
    <w:pPr>
      <w:ind w:left="849" w:hanging="283"/>
      <w:contextualSpacing/>
    </w:pPr>
  </w:style>
  <w:style w:type="paragraph" w:styleId="List4">
    <w:name w:val="List 4"/>
    <w:basedOn w:val="Normal"/>
    <w:uiPriority w:val="99"/>
    <w:semiHidden/>
    <w:unhideWhenUsed/>
    <w:rsid w:val="00E66497"/>
    <w:pPr>
      <w:ind w:left="1132" w:hanging="283"/>
      <w:contextualSpacing/>
    </w:pPr>
  </w:style>
  <w:style w:type="paragraph" w:styleId="List5">
    <w:name w:val="List 5"/>
    <w:basedOn w:val="Normal"/>
    <w:uiPriority w:val="99"/>
    <w:semiHidden/>
    <w:unhideWhenUsed/>
    <w:rsid w:val="00E66497"/>
    <w:pPr>
      <w:ind w:left="1415" w:hanging="283"/>
      <w:contextualSpacing/>
    </w:pPr>
  </w:style>
  <w:style w:type="paragraph" w:styleId="ListBullet">
    <w:name w:val="List Bullet"/>
    <w:basedOn w:val="Normal"/>
    <w:uiPriority w:val="99"/>
    <w:semiHidden/>
    <w:unhideWhenUsed/>
    <w:rsid w:val="00E66497"/>
    <w:pPr>
      <w:numPr>
        <w:numId w:val="1"/>
      </w:numPr>
      <w:contextualSpacing/>
    </w:pPr>
  </w:style>
  <w:style w:type="paragraph" w:styleId="ListBullet2">
    <w:name w:val="List Bullet 2"/>
    <w:basedOn w:val="Normal"/>
    <w:uiPriority w:val="99"/>
    <w:semiHidden/>
    <w:unhideWhenUsed/>
    <w:rsid w:val="00E66497"/>
    <w:pPr>
      <w:numPr>
        <w:numId w:val="2"/>
      </w:numPr>
      <w:contextualSpacing/>
    </w:pPr>
  </w:style>
  <w:style w:type="paragraph" w:styleId="ListBullet3">
    <w:name w:val="List Bullet 3"/>
    <w:basedOn w:val="Normal"/>
    <w:uiPriority w:val="99"/>
    <w:semiHidden/>
    <w:unhideWhenUsed/>
    <w:rsid w:val="00E66497"/>
    <w:pPr>
      <w:numPr>
        <w:numId w:val="3"/>
      </w:numPr>
      <w:contextualSpacing/>
    </w:pPr>
  </w:style>
  <w:style w:type="paragraph" w:styleId="ListBullet4">
    <w:name w:val="List Bullet 4"/>
    <w:basedOn w:val="Normal"/>
    <w:uiPriority w:val="99"/>
    <w:semiHidden/>
    <w:unhideWhenUsed/>
    <w:rsid w:val="00E66497"/>
    <w:pPr>
      <w:numPr>
        <w:numId w:val="4"/>
      </w:numPr>
      <w:contextualSpacing/>
    </w:pPr>
  </w:style>
  <w:style w:type="paragraph" w:styleId="ListBullet5">
    <w:name w:val="List Bullet 5"/>
    <w:basedOn w:val="Normal"/>
    <w:uiPriority w:val="99"/>
    <w:semiHidden/>
    <w:unhideWhenUsed/>
    <w:rsid w:val="00E66497"/>
    <w:pPr>
      <w:numPr>
        <w:numId w:val="5"/>
      </w:numPr>
      <w:contextualSpacing/>
    </w:pPr>
  </w:style>
  <w:style w:type="paragraph" w:styleId="ListContinue">
    <w:name w:val="List Continue"/>
    <w:basedOn w:val="Normal"/>
    <w:uiPriority w:val="99"/>
    <w:semiHidden/>
    <w:unhideWhenUsed/>
    <w:rsid w:val="00E66497"/>
    <w:pPr>
      <w:spacing w:after="120"/>
      <w:ind w:left="283"/>
      <w:contextualSpacing/>
    </w:pPr>
  </w:style>
  <w:style w:type="paragraph" w:styleId="ListContinue2">
    <w:name w:val="List Continue 2"/>
    <w:basedOn w:val="Normal"/>
    <w:uiPriority w:val="99"/>
    <w:semiHidden/>
    <w:unhideWhenUsed/>
    <w:rsid w:val="00E66497"/>
    <w:pPr>
      <w:spacing w:after="120"/>
      <w:ind w:left="566"/>
      <w:contextualSpacing/>
    </w:pPr>
  </w:style>
  <w:style w:type="paragraph" w:styleId="ListContinue3">
    <w:name w:val="List Continue 3"/>
    <w:basedOn w:val="Normal"/>
    <w:uiPriority w:val="99"/>
    <w:semiHidden/>
    <w:unhideWhenUsed/>
    <w:rsid w:val="00E66497"/>
    <w:pPr>
      <w:spacing w:after="120"/>
      <w:ind w:left="849"/>
      <w:contextualSpacing/>
    </w:pPr>
  </w:style>
  <w:style w:type="paragraph" w:styleId="ListContinue4">
    <w:name w:val="List Continue 4"/>
    <w:basedOn w:val="Normal"/>
    <w:uiPriority w:val="99"/>
    <w:semiHidden/>
    <w:unhideWhenUsed/>
    <w:rsid w:val="00E66497"/>
    <w:pPr>
      <w:spacing w:after="120"/>
      <w:ind w:left="1132"/>
      <w:contextualSpacing/>
    </w:pPr>
  </w:style>
  <w:style w:type="paragraph" w:styleId="ListContinue5">
    <w:name w:val="List Continue 5"/>
    <w:basedOn w:val="Normal"/>
    <w:uiPriority w:val="99"/>
    <w:semiHidden/>
    <w:unhideWhenUsed/>
    <w:rsid w:val="00E66497"/>
    <w:pPr>
      <w:spacing w:after="120"/>
      <w:ind w:left="1415"/>
      <w:contextualSpacing/>
    </w:pPr>
  </w:style>
  <w:style w:type="paragraph" w:styleId="ListNumber">
    <w:name w:val="List Number"/>
    <w:basedOn w:val="Normal"/>
    <w:uiPriority w:val="99"/>
    <w:semiHidden/>
    <w:unhideWhenUsed/>
    <w:rsid w:val="00E66497"/>
    <w:pPr>
      <w:numPr>
        <w:numId w:val="6"/>
      </w:numPr>
      <w:contextualSpacing/>
    </w:pPr>
  </w:style>
  <w:style w:type="paragraph" w:styleId="ListNumber2">
    <w:name w:val="List Number 2"/>
    <w:basedOn w:val="Normal"/>
    <w:uiPriority w:val="99"/>
    <w:semiHidden/>
    <w:unhideWhenUsed/>
    <w:rsid w:val="00E66497"/>
    <w:pPr>
      <w:numPr>
        <w:numId w:val="7"/>
      </w:numPr>
      <w:contextualSpacing/>
    </w:pPr>
  </w:style>
  <w:style w:type="paragraph" w:styleId="ListNumber3">
    <w:name w:val="List Number 3"/>
    <w:basedOn w:val="Normal"/>
    <w:uiPriority w:val="99"/>
    <w:semiHidden/>
    <w:unhideWhenUsed/>
    <w:rsid w:val="00E66497"/>
    <w:pPr>
      <w:numPr>
        <w:numId w:val="8"/>
      </w:numPr>
      <w:contextualSpacing/>
    </w:pPr>
  </w:style>
  <w:style w:type="paragraph" w:styleId="ListNumber4">
    <w:name w:val="List Number 4"/>
    <w:basedOn w:val="Normal"/>
    <w:uiPriority w:val="99"/>
    <w:semiHidden/>
    <w:unhideWhenUsed/>
    <w:rsid w:val="00E66497"/>
    <w:pPr>
      <w:numPr>
        <w:numId w:val="9"/>
      </w:numPr>
      <w:contextualSpacing/>
    </w:pPr>
  </w:style>
  <w:style w:type="paragraph" w:styleId="ListNumber5">
    <w:name w:val="List Number 5"/>
    <w:basedOn w:val="Normal"/>
    <w:uiPriority w:val="99"/>
    <w:semiHidden/>
    <w:unhideWhenUsed/>
    <w:rsid w:val="00E66497"/>
    <w:pPr>
      <w:numPr>
        <w:numId w:val="10"/>
      </w:numPr>
      <w:contextualSpacing/>
    </w:pPr>
  </w:style>
  <w:style w:type="paragraph" w:styleId="ListParagraph">
    <w:name w:val="List Paragraph"/>
    <w:basedOn w:val="Normal"/>
    <w:uiPriority w:val="34"/>
    <w:qFormat/>
    <w:rsid w:val="00E66497"/>
    <w:pPr>
      <w:ind w:left="720"/>
      <w:contextualSpacing/>
    </w:pPr>
  </w:style>
  <w:style w:type="paragraph" w:styleId="MacroText">
    <w:name w:val="macro"/>
    <w:link w:val="MacroTextChar"/>
    <w:uiPriority w:val="99"/>
    <w:semiHidden/>
    <w:unhideWhenUsed/>
    <w:rsid w:val="00E664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E66497"/>
    <w:rPr>
      <w:rFonts w:ascii="Consolas" w:hAnsi="Consolas"/>
      <w:sz w:val="20"/>
      <w:szCs w:val="20"/>
    </w:rPr>
  </w:style>
  <w:style w:type="paragraph" w:styleId="MessageHeader">
    <w:name w:val="Message Header"/>
    <w:basedOn w:val="Normal"/>
    <w:link w:val="MessageHeaderChar"/>
    <w:uiPriority w:val="99"/>
    <w:semiHidden/>
    <w:unhideWhenUsed/>
    <w:rsid w:val="00E6649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66497"/>
    <w:rPr>
      <w:rFonts w:asciiTheme="majorHAnsi" w:eastAsiaTheme="majorEastAsia" w:hAnsiTheme="majorHAnsi" w:cstheme="majorBidi"/>
      <w:sz w:val="24"/>
      <w:szCs w:val="24"/>
      <w:shd w:val="pct20" w:color="auto" w:fill="auto"/>
    </w:rPr>
  </w:style>
  <w:style w:type="paragraph" w:styleId="NoSpacing">
    <w:name w:val="No Spacing"/>
    <w:uiPriority w:val="1"/>
    <w:qFormat/>
    <w:rsid w:val="00E66497"/>
    <w:pPr>
      <w:spacing w:after="0" w:line="240" w:lineRule="auto"/>
    </w:pPr>
  </w:style>
  <w:style w:type="paragraph" w:styleId="NormalWeb">
    <w:name w:val="Normal (Web)"/>
    <w:basedOn w:val="Normal"/>
    <w:uiPriority w:val="99"/>
    <w:semiHidden/>
    <w:unhideWhenUsed/>
    <w:rsid w:val="00E66497"/>
    <w:rPr>
      <w:rFonts w:ascii="Times New Roman" w:hAnsi="Times New Roman" w:cs="Times New Roman"/>
      <w:sz w:val="24"/>
      <w:szCs w:val="24"/>
    </w:rPr>
  </w:style>
  <w:style w:type="paragraph" w:styleId="NormalIndent">
    <w:name w:val="Normal Indent"/>
    <w:basedOn w:val="Normal"/>
    <w:uiPriority w:val="99"/>
    <w:semiHidden/>
    <w:unhideWhenUsed/>
    <w:rsid w:val="00E66497"/>
    <w:pPr>
      <w:ind w:left="720"/>
    </w:pPr>
  </w:style>
  <w:style w:type="paragraph" w:styleId="NoteHeading">
    <w:name w:val="Note Heading"/>
    <w:basedOn w:val="Normal"/>
    <w:next w:val="Normal"/>
    <w:link w:val="NoteHeadingChar"/>
    <w:uiPriority w:val="99"/>
    <w:semiHidden/>
    <w:unhideWhenUsed/>
    <w:rsid w:val="00E66497"/>
    <w:pPr>
      <w:spacing w:after="0" w:line="240" w:lineRule="auto"/>
    </w:pPr>
  </w:style>
  <w:style w:type="character" w:customStyle="1" w:styleId="NoteHeadingChar">
    <w:name w:val="Note Heading Char"/>
    <w:basedOn w:val="DefaultParagraphFont"/>
    <w:link w:val="NoteHeading"/>
    <w:uiPriority w:val="99"/>
    <w:semiHidden/>
    <w:rsid w:val="00E66497"/>
  </w:style>
  <w:style w:type="paragraph" w:styleId="PlainText">
    <w:name w:val="Plain Text"/>
    <w:basedOn w:val="Normal"/>
    <w:link w:val="PlainTextChar"/>
    <w:uiPriority w:val="99"/>
    <w:semiHidden/>
    <w:unhideWhenUsed/>
    <w:rsid w:val="00E6649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66497"/>
    <w:rPr>
      <w:rFonts w:ascii="Consolas" w:hAnsi="Consolas"/>
      <w:sz w:val="21"/>
      <w:szCs w:val="21"/>
    </w:rPr>
  </w:style>
  <w:style w:type="paragraph" w:styleId="Quote">
    <w:name w:val="Quote"/>
    <w:basedOn w:val="Normal"/>
    <w:next w:val="Normal"/>
    <w:link w:val="QuoteChar"/>
    <w:uiPriority w:val="29"/>
    <w:qFormat/>
    <w:rsid w:val="00E6649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66497"/>
    <w:rPr>
      <w:i/>
      <w:iCs/>
      <w:color w:val="404040" w:themeColor="text1" w:themeTint="BF"/>
    </w:rPr>
  </w:style>
  <w:style w:type="paragraph" w:styleId="Salutation">
    <w:name w:val="Salutation"/>
    <w:basedOn w:val="Normal"/>
    <w:next w:val="Normal"/>
    <w:link w:val="SalutationChar"/>
    <w:uiPriority w:val="99"/>
    <w:semiHidden/>
    <w:unhideWhenUsed/>
    <w:rsid w:val="00E66497"/>
  </w:style>
  <w:style w:type="character" w:customStyle="1" w:styleId="SalutationChar">
    <w:name w:val="Salutation Char"/>
    <w:basedOn w:val="DefaultParagraphFont"/>
    <w:link w:val="Salutation"/>
    <w:uiPriority w:val="99"/>
    <w:semiHidden/>
    <w:rsid w:val="00E66497"/>
  </w:style>
  <w:style w:type="paragraph" w:styleId="Signature">
    <w:name w:val="Signature"/>
    <w:basedOn w:val="Normal"/>
    <w:link w:val="SignatureChar"/>
    <w:uiPriority w:val="99"/>
    <w:semiHidden/>
    <w:unhideWhenUsed/>
    <w:rsid w:val="00E66497"/>
    <w:pPr>
      <w:spacing w:after="0" w:line="240" w:lineRule="auto"/>
      <w:ind w:left="4252"/>
    </w:pPr>
  </w:style>
  <w:style w:type="character" w:customStyle="1" w:styleId="SignatureChar">
    <w:name w:val="Signature Char"/>
    <w:basedOn w:val="DefaultParagraphFont"/>
    <w:link w:val="Signature"/>
    <w:uiPriority w:val="99"/>
    <w:semiHidden/>
    <w:rsid w:val="00E66497"/>
  </w:style>
  <w:style w:type="paragraph" w:styleId="Subtitle">
    <w:name w:val="Subtitle"/>
    <w:basedOn w:val="Normal"/>
    <w:next w:val="Normal"/>
    <w:link w:val="SubtitleChar"/>
    <w:uiPriority w:val="11"/>
    <w:qFormat/>
    <w:rsid w:val="00E6649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66497"/>
    <w:rPr>
      <w:rFonts w:eastAsiaTheme="minorEastAsia"/>
      <w:color w:val="5A5A5A" w:themeColor="text1" w:themeTint="A5"/>
      <w:spacing w:val="15"/>
    </w:rPr>
  </w:style>
  <w:style w:type="paragraph" w:styleId="Title">
    <w:name w:val="Title"/>
    <w:basedOn w:val="Normal"/>
    <w:next w:val="Normal"/>
    <w:link w:val="TitleChar"/>
    <w:uiPriority w:val="10"/>
    <w:qFormat/>
    <w:rsid w:val="00E664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4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66497"/>
    <w:pPr>
      <w:outlineLvl w:val="9"/>
    </w:pPr>
  </w:style>
  <w:style w:type="character" w:styleId="Strong">
    <w:name w:val="Strong"/>
    <w:basedOn w:val="DefaultParagraphFont"/>
    <w:uiPriority w:val="22"/>
    <w:qFormat/>
    <w:rsid w:val="001F56A6"/>
    <w:rPr>
      <w:b/>
      <w:bCs/>
    </w:rPr>
  </w:style>
  <w:style w:type="paragraph" w:customStyle="1" w:styleId="ms-rtefontface-1">
    <w:name w:val="ms-rtefontface-1"/>
    <w:basedOn w:val="Normal"/>
    <w:rsid w:val="00C229E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DD7343"/>
    <w:rPr>
      <w:sz w:val="16"/>
      <w:szCs w:val="16"/>
    </w:rPr>
  </w:style>
  <w:style w:type="character" w:styleId="FollowedHyperlink">
    <w:name w:val="FollowedHyperlink"/>
    <w:basedOn w:val="DefaultParagraphFont"/>
    <w:uiPriority w:val="99"/>
    <w:semiHidden/>
    <w:unhideWhenUsed/>
    <w:rsid w:val="00FA43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17860">
      <w:bodyDiv w:val="1"/>
      <w:marLeft w:val="0"/>
      <w:marRight w:val="0"/>
      <w:marTop w:val="0"/>
      <w:marBottom w:val="0"/>
      <w:divBdr>
        <w:top w:val="none" w:sz="0" w:space="0" w:color="auto"/>
        <w:left w:val="none" w:sz="0" w:space="0" w:color="auto"/>
        <w:bottom w:val="none" w:sz="0" w:space="0" w:color="auto"/>
        <w:right w:val="none" w:sz="0" w:space="0" w:color="auto"/>
      </w:divBdr>
    </w:div>
    <w:div w:id="328875316">
      <w:bodyDiv w:val="1"/>
      <w:marLeft w:val="0"/>
      <w:marRight w:val="0"/>
      <w:marTop w:val="0"/>
      <w:marBottom w:val="0"/>
      <w:divBdr>
        <w:top w:val="none" w:sz="0" w:space="0" w:color="auto"/>
        <w:left w:val="none" w:sz="0" w:space="0" w:color="auto"/>
        <w:bottom w:val="none" w:sz="0" w:space="0" w:color="auto"/>
        <w:right w:val="none" w:sz="0" w:space="0" w:color="auto"/>
      </w:divBdr>
    </w:div>
    <w:div w:id="828982968">
      <w:bodyDiv w:val="1"/>
      <w:marLeft w:val="0"/>
      <w:marRight w:val="0"/>
      <w:marTop w:val="0"/>
      <w:marBottom w:val="0"/>
      <w:divBdr>
        <w:top w:val="none" w:sz="0" w:space="0" w:color="auto"/>
        <w:left w:val="none" w:sz="0" w:space="0" w:color="auto"/>
        <w:bottom w:val="none" w:sz="0" w:space="0" w:color="auto"/>
        <w:right w:val="none" w:sz="0" w:space="0" w:color="auto"/>
      </w:divBdr>
    </w:div>
    <w:div w:id="886375698">
      <w:bodyDiv w:val="1"/>
      <w:marLeft w:val="0"/>
      <w:marRight w:val="0"/>
      <w:marTop w:val="0"/>
      <w:marBottom w:val="0"/>
      <w:divBdr>
        <w:top w:val="none" w:sz="0" w:space="0" w:color="auto"/>
        <w:left w:val="none" w:sz="0" w:space="0" w:color="auto"/>
        <w:bottom w:val="none" w:sz="0" w:space="0" w:color="auto"/>
        <w:right w:val="none" w:sz="0" w:space="0" w:color="auto"/>
      </w:divBdr>
    </w:div>
    <w:div w:id="908464185">
      <w:bodyDiv w:val="1"/>
      <w:marLeft w:val="0"/>
      <w:marRight w:val="0"/>
      <w:marTop w:val="0"/>
      <w:marBottom w:val="0"/>
      <w:divBdr>
        <w:top w:val="none" w:sz="0" w:space="0" w:color="auto"/>
        <w:left w:val="none" w:sz="0" w:space="0" w:color="auto"/>
        <w:bottom w:val="none" w:sz="0" w:space="0" w:color="auto"/>
        <w:right w:val="none" w:sz="0" w:space="0" w:color="auto"/>
      </w:divBdr>
      <w:divsChild>
        <w:div w:id="672992266">
          <w:marLeft w:val="0"/>
          <w:marRight w:val="0"/>
          <w:marTop w:val="0"/>
          <w:marBottom w:val="0"/>
          <w:divBdr>
            <w:top w:val="none" w:sz="0" w:space="0" w:color="auto"/>
            <w:left w:val="none" w:sz="0" w:space="0" w:color="auto"/>
            <w:bottom w:val="none" w:sz="0" w:space="0" w:color="auto"/>
            <w:right w:val="none" w:sz="0" w:space="0" w:color="auto"/>
          </w:divBdr>
        </w:div>
        <w:div w:id="2030450940">
          <w:marLeft w:val="0"/>
          <w:marRight w:val="0"/>
          <w:marTop w:val="0"/>
          <w:marBottom w:val="0"/>
          <w:divBdr>
            <w:top w:val="none" w:sz="0" w:space="0" w:color="auto"/>
            <w:left w:val="none" w:sz="0" w:space="0" w:color="auto"/>
            <w:bottom w:val="none" w:sz="0" w:space="0" w:color="auto"/>
            <w:right w:val="none" w:sz="0" w:space="0" w:color="auto"/>
          </w:divBdr>
        </w:div>
      </w:divsChild>
    </w:div>
    <w:div w:id="14272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sayrandwick.com.au/clovellyfloodstud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floodsafe.com.au/" TargetMode="External"/><Relationship Id="rId4" Type="http://schemas.openxmlformats.org/officeDocument/2006/relationships/settings" Target="settings.xml"/><Relationship Id="rId9" Type="http://schemas.openxmlformats.org/officeDocument/2006/relationships/hyperlink" Target="http://www.ses.nsw.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0BCF-770E-4BD7-AA3B-5B1F0CCA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Cardno</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Ou</dc:creator>
  <cp:lastModifiedBy>Sebastien Le Coustumer</cp:lastModifiedBy>
  <cp:revision>7</cp:revision>
  <dcterms:created xsi:type="dcterms:W3CDTF">2016-07-06T06:13:00Z</dcterms:created>
  <dcterms:modified xsi:type="dcterms:W3CDTF">2018-01-18T03:25:00Z</dcterms:modified>
</cp:coreProperties>
</file>